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4" w:rsidRDefault="00831E73" w:rsidP="00831E7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Aneks nr 1</w:t>
      </w:r>
    </w:p>
    <w:p w:rsidR="00831E73" w:rsidRDefault="00831E73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regulaminu świetlicy szkolnej nr 184 w Łodzi</w:t>
      </w:r>
      <w:r w:rsidR="00E764D2">
        <w:rPr>
          <w:rFonts w:ascii="Times New Roman" w:hAnsi="Times New Roman" w:cs="Times New Roman"/>
        </w:rPr>
        <w:t>.</w:t>
      </w:r>
    </w:p>
    <w:p w:rsidR="00831E73" w:rsidRDefault="00831E73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wprowadza zapisy dotyczące zachowania bezpieczeństwa w czasie epidemii Sars-CoV-19. Wchodzi w życie  1.09.2020</w:t>
      </w:r>
      <w:r w:rsidR="00E93CFE">
        <w:rPr>
          <w:rFonts w:ascii="Times New Roman" w:hAnsi="Times New Roman" w:cs="Times New Roman"/>
        </w:rPr>
        <w:t xml:space="preserve"> r.</w:t>
      </w:r>
    </w:p>
    <w:p w:rsidR="00831E73" w:rsidRDefault="00831E73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1.Na zajęcia świetlicowe może uczęszczać uczeń bez objawów chorobowych sugerujących infekcję górnych dróg oddechowych oraz gdy inni domownicy nie przebywają na kwarantannie lub</w:t>
      </w:r>
      <w:r w:rsidR="00EE67A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izolacji </w:t>
      </w:r>
      <w:r w:rsidR="00EE67AF">
        <w:rPr>
          <w:rFonts w:ascii="Times New Roman" w:hAnsi="Times New Roman" w:cs="Times New Roman"/>
        </w:rPr>
        <w:t>.</w:t>
      </w:r>
    </w:p>
    <w:p w:rsidR="00831E73" w:rsidRDefault="00831E73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2.Zajęcia świetlicowe odbywają się w świetlicy szkolnej oraz w innych salach dydaktycznych.</w:t>
      </w:r>
    </w:p>
    <w:p w:rsidR="00831E73" w:rsidRDefault="00831E73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3.Należy ta</w:t>
      </w:r>
      <w:r w:rsidR="00DC0FA4">
        <w:rPr>
          <w:rFonts w:ascii="Times New Roman" w:hAnsi="Times New Roman" w:cs="Times New Roman"/>
        </w:rPr>
        <w:t>k organizować i koordynować zajęcia, aby możliwe było zachowanie dystansu społecznego oraz należy unikać częstej zmiany pomieszczeń. W sali gdzie nie można zachować dystansu społecznego ograniczamy ćwiczenia i gry kontaktowe. W miarę możliwości należy organizować zajęcia na świeżym powietrzu.</w:t>
      </w:r>
    </w:p>
    <w:p w:rsidR="00DC0FA4" w:rsidRDefault="00E93CFE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 trakci</w:t>
      </w:r>
      <w:r w:rsidR="00DC0FA4">
        <w:rPr>
          <w:rFonts w:ascii="Times New Roman" w:hAnsi="Times New Roman" w:cs="Times New Roman"/>
        </w:rPr>
        <w:t xml:space="preserve">e trwania zajęć świetlicowych nauczyciel zobowiązany jest </w:t>
      </w:r>
      <w:r>
        <w:rPr>
          <w:rFonts w:ascii="Times New Roman" w:hAnsi="Times New Roman" w:cs="Times New Roman"/>
        </w:rPr>
        <w:t xml:space="preserve">do </w:t>
      </w:r>
      <w:r w:rsidR="00824246">
        <w:rPr>
          <w:rFonts w:ascii="Times New Roman" w:hAnsi="Times New Roman" w:cs="Times New Roman"/>
        </w:rPr>
        <w:t xml:space="preserve">częstego </w:t>
      </w:r>
      <w:r w:rsidR="00DC0FA4">
        <w:rPr>
          <w:rFonts w:ascii="Times New Roman" w:hAnsi="Times New Roman" w:cs="Times New Roman"/>
        </w:rPr>
        <w:t>wietrzenia sali.</w:t>
      </w:r>
    </w:p>
    <w:p w:rsidR="00DC0FA4" w:rsidRDefault="00DC0FA4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do dezynfekcji rąk rozmieszczone są w świetlicy w sposób umożliwiający łatwy dostęp  dla wychowanków pod okiem nauczyciela.</w:t>
      </w:r>
    </w:p>
    <w:p w:rsidR="00DC0FA4" w:rsidRDefault="00DC0FA4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5.Obowiązują ogólne zasady higieny: częste mycie rąk-przed przyjściem do świetlicy</w:t>
      </w:r>
      <w:r w:rsidR="00C9279E">
        <w:rPr>
          <w:rFonts w:ascii="Times New Roman" w:hAnsi="Times New Roman" w:cs="Times New Roman"/>
        </w:rPr>
        <w:t>, przed posiłkiem oraz po powrocie ze świeżego powietrza, ochrona przed kichaniem</w:t>
      </w:r>
      <w:r w:rsidR="00824246">
        <w:rPr>
          <w:rFonts w:ascii="Times New Roman" w:hAnsi="Times New Roman" w:cs="Times New Roman"/>
        </w:rPr>
        <w:t xml:space="preserve"> i kaszlem</w:t>
      </w:r>
      <w:r w:rsidR="00C9279E">
        <w:rPr>
          <w:rFonts w:ascii="Times New Roman" w:hAnsi="Times New Roman" w:cs="Times New Roman"/>
        </w:rPr>
        <w:t xml:space="preserve"> oraz unikanie dotykania oczu, nosa i ust.</w:t>
      </w:r>
    </w:p>
    <w:p w:rsidR="00C9279E" w:rsidRDefault="00C9279E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6.Przynosimy do szkoły tylko niezbędne rzeczy. Uczniowie posiadają swoje przybory szkolne, którymi nie wymieniają się z innymi uczniami.</w:t>
      </w:r>
    </w:p>
    <w:p w:rsidR="00831E73" w:rsidRDefault="00831E73" w:rsidP="00831E73">
      <w:pPr>
        <w:rPr>
          <w:rFonts w:ascii="Times New Roman" w:hAnsi="Times New Roman" w:cs="Times New Roman"/>
        </w:rPr>
      </w:pPr>
    </w:p>
    <w:p w:rsidR="00C9279E" w:rsidRDefault="00C9279E" w:rsidP="00831E73">
      <w:pPr>
        <w:rPr>
          <w:rFonts w:ascii="Times New Roman" w:hAnsi="Times New Roman" w:cs="Times New Roman"/>
        </w:rPr>
      </w:pPr>
    </w:p>
    <w:p w:rsidR="00C9279E" w:rsidRPr="00831E73" w:rsidRDefault="00C9279E" w:rsidP="008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Stworzono na podstawie: wytycznych Ministerstwa Edukacji Narodowej, </w:t>
      </w:r>
      <w:r w:rsidR="002D6A99">
        <w:rPr>
          <w:rFonts w:ascii="Times New Roman" w:hAnsi="Times New Roman" w:cs="Times New Roman"/>
        </w:rPr>
        <w:t>Ministerstwa Zdrowia oraz Głównego Inspektora Państwowego dla publicznych i niepublicznych szk</w:t>
      </w:r>
      <w:r w:rsidR="00781336">
        <w:rPr>
          <w:rFonts w:ascii="Times New Roman" w:hAnsi="Times New Roman" w:cs="Times New Roman"/>
        </w:rPr>
        <w:t>ół i placówek od 1 września 2020</w:t>
      </w:r>
      <w:r w:rsidR="002D6A99">
        <w:rPr>
          <w:rFonts w:ascii="Times New Roman" w:hAnsi="Times New Roman" w:cs="Times New Roman"/>
        </w:rPr>
        <w:t xml:space="preserve"> r.</w:t>
      </w:r>
    </w:p>
    <w:sectPr w:rsidR="00C9279E" w:rsidRPr="008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7"/>
    <w:rsid w:val="002D6A99"/>
    <w:rsid w:val="004025E7"/>
    <w:rsid w:val="0046698B"/>
    <w:rsid w:val="00781336"/>
    <w:rsid w:val="00824246"/>
    <w:rsid w:val="00831E73"/>
    <w:rsid w:val="008824C1"/>
    <w:rsid w:val="00C9279E"/>
    <w:rsid w:val="00DC0FA4"/>
    <w:rsid w:val="00E764D2"/>
    <w:rsid w:val="00E93CFE"/>
    <w:rsid w:val="00EE67AF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FDCE-8DCE-4386-BD9E-CC5403D1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pokój-n_SP184</dc:creator>
  <cp:keywords/>
  <dc:description/>
  <cp:lastModifiedBy>Edyta Malinowska</cp:lastModifiedBy>
  <cp:revision>2</cp:revision>
  <cp:lastPrinted>2020-08-25T10:26:00Z</cp:lastPrinted>
  <dcterms:created xsi:type="dcterms:W3CDTF">2021-08-30T10:13:00Z</dcterms:created>
  <dcterms:modified xsi:type="dcterms:W3CDTF">2021-08-30T10:13:00Z</dcterms:modified>
</cp:coreProperties>
</file>